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1C4BD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bookmarkStart w:id="0" w:name="_GoBack"/>
      <w:bookmarkEnd w:id="0"/>
    </w:p>
    <w:p w14:paraId="41D55D34" w14:textId="242B13D7" w:rsidR="00680D75" w:rsidRPr="00680D75" w:rsidRDefault="00E10743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2018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 w:rsidR="006C01C6"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14:paraId="316565DD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14:paraId="4B1E552E" w14:textId="7F8BE0E3" w:rsid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14:paraId="343F6245" w14:textId="04641CC1" w:rsidR="000E5C43" w:rsidRPr="000E5C43" w:rsidRDefault="00E73896" w:rsidP="000E5C43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  <w:t>DESY_OCPC_2018-15</w:t>
      </w:r>
    </w:p>
    <w:p w14:paraId="65B692F6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2830CB9F" w14:textId="77777777"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73006DF2" w14:textId="444FF2BC" w:rsidR="00680D75" w:rsidRPr="00C45426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US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ab/>
      </w:r>
      <w:r w:rsidRPr="00680D75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</w:t>
      </w:r>
      <w:r w:rsidR="00C45426" w:rsidRPr="00C45426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Propagation of Cosmic Rays in Galactic turbulence</w:t>
      </w:r>
    </w:p>
    <w:p w14:paraId="7286DF49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3B30F5D2" w14:textId="77777777"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2B554C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14:paraId="60534E55" w14:textId="77777777"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76F0F2EF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2B554C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Huirong Yan</w:t>
      </w:r>
    </w:p>
    <w:p w14:paraId="14A4B5C9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0DDE9659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B554C" w:rsidRPr="002B554C">
        <w:rPr>
          <w:rFonts w:ascii="Calibri" w:eastAsia="SimSun" w:hAnsi="Calibri" w:cs="Times New Roman"/>
          <w:sz w:val="24"/>
          <w:szCs w:val="24"/>
          <w:lang w:val="en-GB" w:eastAsia="de-DE"/>
        </w:rPr>
        <w:t>https://www-zeuthen.desy.de/~hyan/</w:t>
      </w:r>
    </w:p>
    <w:p w14:paraId="2F3A7BE5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71AFD66E" w14:textId="15575DB4"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="000E5C43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see page 2 </w:t>
      </w:r>
    </w:p>
    <w:p w14:paraId="01C23CC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13A2CA8E" w14:textId="5E57DAEA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="00A5418D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</w:p>
    <w:p w14:paraId="674173C4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5503104D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71953B9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051C76CA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PhD in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…</w:t>
      </w:r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>Astronomy or Physics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>…….</w:t>
      </w:r>
    </w:p>
    <w:p w14:paraId="3005CFF7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Experience with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…</w:t>
      </w:r>
      <w:proofErr w:type="spellStart"/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>Astroparticle</w:t>
      </w:r>
      <w:proofErr w:type="spellEnd"/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physics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>…………</w:t>
      </w:r>
    </w:p>
    <w:p w14:paraId="6A08137D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Additional skills in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>numerical simulations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>……………</w:t>
      </w:r>
    </w:p>
    <w:p w14:paraId="52E09DAB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E0D7B3F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363DD65C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7D55634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4FCEB585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14:paraId="48168C9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41CCF42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0047CC41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5D7392B5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35D01355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0A82631F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47215B6D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65BD432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8C63837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576751EC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31BEB090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7B885861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6C363A83" w14:textId="67F6FB0D" w:rsidR="000E5C43" w:rsidRPr="000E5C43" w:rsidRDefault="00680D75" w:rsidP="000E5C43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58546AFD" w14:textId="77777777" w:rsidR="00A85BE5" w:rsidRPr="000E5C43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p w14:paraId="090A1198" w14:textId="77777777" w:rsidR="000E5C43" w:rsidRDefault="000E5C43" w:rsidP="000E5C43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6251AEF6" w14:textId="77777777" w:rsidR="000E5C43" w:rsidRDefault="000E5C43" w:rsidP="000E5C43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6BAD6F70" w14:textId="77777777" w:rsidR="000E5C43" w:rsidRDefault="000E5C43" w:rsidP="000E5C43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52631A80" w14:textId="77777777" w:rsidR="000E5C43" w:rsidRDefault="000E5C43" w:rsidP="000E5C43">
      <w:pPr>
        <w:widowControl w:val="0"/>
        <w:spacing w:after="0" w:line="240" w:lineRule="auto"/>
        <w:jc w:val="right"/>
        <w:outlineLvl w:val="1"/>
        <w:rPr>
          <w:rFonts w:ascii="Calibri" w:eastAsia="SimSun" w:hAnsi="Calibri" w:cs="Times New Roman"/>
          <w:b/>
          <w:noProof/>
          <w:color w:val="FF0000"/>
          <w:sz w:val="24"/>
          <w:szCs w:val="24"/>
          <w:lang w:val="en-GB" w:eastAsia="de-DE"/>
        </w:rPr>
      </w:pPr>
    </w:p>
    <w:p w14:paraId="450CAB64" w14:textId="3B07C068" w:rsidR="000E5C43" w:rsidRPr="000E5C43" w:rsidRDefault="000E5C43" w:rsidP="000E5C43">
      <w:pPr>
        <w:spacing w:after="0" w:line="240" w:lineRule="auto"/>
        <w:jc w:val="both"/>
        <w:rPr>
          <w:lang w:val="en-US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eastAsia="de-DE"/>
        </w:rPr>
        <w:drawing>
          <wp:inline distT="0" distB="0" distL="0" distR="0" wp14:anchorId="336D19F8" wp14:editId="6A417519">
            <wp:extent cx="6141720" cy="81686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720" cy="816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5C43" w:rsidRPr="000E5C43" w:rsidSect="000E5C43">
      <w:headerReference w:type="default" r:id="rId10"/>
      <w:footerReference w:type="default" r:id="rId11"/>
      <w:pgSz w:w="11906" w:h="16838"/>
      <w:pgMar w:top="1417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D2F70" w14:textId="77777777" w:rsidR="00A5418D" w:rsidRDefault="00A5418D" w:rsidP="00680D75">
      <w:pPr>
        <w:spacing w:after="0" w:line="240" w:lineRule="auto"/>
      </w:pPr>
      <w:r>
        <w:separator/>
      </w:r>
    </w:p>
  </w:endnote>
  <w:endnote w:type="continuationSeparator" w:id="0">
    <w:p w14:paraId="54EDBE5B" w14:textId="77777777" w:rsidR="00A5418D" w:rsidRDefault="00A5418D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543"/>
      <w:gridCol w:w="1886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A5418D" w14:paraId="6DF630F5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608326B8" w14:textId="77777777" w:rsidR="00A5418D" w:rsidRDefault="00A5418D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227141CE" w14:textId="77777777" w:rsidR="00A5418D" w:rsidRDefault="00A5418D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0B5C7B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18C11EE4" w14:textId="77777777" w:rsidR="00A5418D" w:rsidRDefault="00A541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94A9F" w14:textId="77777777" w:rsidR="00A5418D" w:rsidRDefault="00A5418D" w:rsidP="00680D75">
      <w:pPr>
        <w:spacing w:after="0" w:line="240" w:lineRule="auto"/>
      </w:pPr>
      <w:r>
        <w:separator/>
      </w:r>
    </w:p>
  </w:footnote>
  <w:footnote w:type="continuationSeparator" w:id="0">
    <w:p w14:paraId="01CBF385" w14:textId="77777777" w:rsidR="00A5418D" w:rsidRDefault="00A5418D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1FC8F" w14:textId="77777777" w:rsidR="00A5418D" w:rsidRDefault="00A5418D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172CA122" wp14:editId="262E420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 wp14:anchorId="57A72A74" wp14:editId="43149B47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B5C7B"/>
    <w:rsid w:val="000C248D"/>
    <w:rsid w:val="000E5C43"/>
    <w:rsid w:val="002B554C"/>
    <w:rsid w:val="00603526"/>
    <w:rsid w:val="00680D75"/>
    <w:rsid w:val="006C01C6"/>
    <w:rsid w:val="00A5418D"/>
    <w:rsid w:val="00A85BE5"/>
    <w:rsid w:val="00C45426"/>
    <w:rsid w:val="00CC05DE"/>
    <w:rsid w:val="00E10743"/>
    <w:rsid w:val="00E73896"/>
    <w:rsid w:val="00FA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BE81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D95F8-37CB-4DD4-AB5F-5625A39F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Berger, Sabine</cp:lastModifiedBy>
  <cp:revision>2</cp:revision>
  <dcterms:created xsi:type="dcterms:W3CDTF">2018-02-21T15:30:00Z</dcterms:created>
  <dcterms:modified xsi:type="dcterms:W3CDTF">2018-02-21T15:30:00Z</dcterms:modified>
</cp:coreProperties>
</file>